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3AF4" w14:textId="0BD39B4E" w:rsidR="00B67C45" w:rsidRPr="0024675E" w:rsidRDefault="00B67C45" w:rsidP="0013534B">
      <w:pPr>
        <w:tabs>
          <w:tab w:val="center" w:pos="4680"/>
        </w:tabs>
        <w:rPr>
          <w:rFonts w:ascii="Arial" w:hAnsi="Arial" w:cs="Arial"/>
          <w:b/>
          <w:bCs/>
        </w:rPr>
      </w:pPr>
      <w:r w:rsidRPr="0024675E">
        <w:rPr>
          <w:rFonts w:ascii="Arial" w:hAnsi="Arial" w:cs="Arial"/>
          <w:b/>
          <w:bCs/>
        </w:rPr>
        <w:tab/>
        <w:t>IN THE UNITED STATES DISTRICT COURT</w:t>
      </w:r>
    </w:p>
    <w:p w14:paraId="1C5F70B8" w14:textId="77777777" w:rsidR="00B67C45" w:rsidRPr="0024675E" w:rsidRDefault="00B67C45">
      <w:pPr>
        <w:tabs>
          <w:tab w:val="center" w:pos="4680"/>
        </w:tabs>
        <w:rPr>
          <w:rFonts w:ascii="Arial" w:hAnsi="Arial" w:cs="Arial"/>
        </w:rPr>
      </w:pPr>
      <w:r w:rsidRPr="0024675E">
        <w:rPr>
          <w:rFonts w:ascii="Arial" w:hAnsi="Arial" w:cs="Arial"/>
          <w:b/>
          <w:bCs/>
        </w:rPr>
        <w:tab/>
        <w:t>FOR THE DISTRICT OF NEW MEXICO</w:t>
      </w:r>
    </w:p>
    <w:p w14:paraId="147400AA" w14:textId="77777777" w:rsidR="00B67C45" w:rsidRPr="0024675E" w:rsidRDefault="00B67C45">
      <w:pPr>
        <w:rPr>
          <w:rFonts w:ascii="Arial" w:hAnsi="Arial" w:cs="Arial"/>
          <w:b/>
          <w:bCs/>
        </w:rPr>
      </w:pPr>
    </w:p>
    <w:p w14:paraId="414A279D" w14:textId="77777777" w:rsidR="00B67C45" w:rsidRPr="0013534B" w:rsidRDefault="00B67C45">
      <w:pPr>
        <w:rPr>
          <w:rFonts w:ascii="Arial" w:hAnsi="Arial" w:cs="Arial"/>
        </w:rPr>
      </w:pPr>
      <w:r w:rsidRPr="0013534B">
        <w:rPr>
          <w:rFonts w:ascii="Arial" w:hAnsi="Arial" w:cs="Arial"/>
        </w:rPr>
        <w:t>UNITED STATES OF AMERICA,</w:t>
      </w:r>
    </w:p>
    <w:p w14:paraId="54DE922B" w14:textId="77777777" w:rsidR="00B67C45" w:rsidRPr="0013534B" w:rsidRDefault="00B67C45">
      <w:pPr>
        <w:rPr>
          <w:rFonts w:ascii="Arial" w:hAnsi="Arial" w:cs="Arial"/>
        </w:rPr>
      </w:pPr>
    </w:p>
    <w:p w14:paraId="799A572E" w14:textId="77777777" w:rsidR="00B67C45" w:rsidRPr="0013534B" w:rsidRDefault="00B67C45">
      <w:pPr>
        <w:ind w:firstLine="720"/>
        <w:rPr>
          <w:rFonts w:ascii="Arial" w:hAnsi="Arial" w:cs="Arial"/>
        </w:rPr>
      </w:pPr>
      <w:r w:rsidRPr="0013534B">
        <w:rPr>
          <w:rFonts w:ascii="Arial" w:hAnsi="Arial" w:cs="Arial"/>
        </w:rPr>
        <w:t>Plaintiff,</w:t>
      </w:r>
    </w:p>
    <w:p w14:paraId="310F7E91" w14:textId="77777777" w:rsidR="00B67C45" w:rsidRPr="0013534B" w:rsidRDefault="00B67C45">
      <w:pPr>
        <w:rPr>
          <w:rFonts w:ascii="Arial" w:hAnsi="Arial" w:cs="Arial"/>
        </w:rPr>
      </w:pPr>
    </w:p>
    <w:p w14:paraId="3A774815" w14:textId="100430DF" w:rsidR="00B67C45" w:rsidRPr="0013534B" w:rsidRDefault="00364D2C">
      <w:pPr>
        <w:tabs>
          <w:tab w:val="left" w:pos="-1440"/>
        </w:tabs>
        <w:ind w:left="5040" w:hanging="5040"/>
        <w:rPr>
          <w:rFonts w:ascii="Arial" w:hAnsi="Arial" w:cs="Arial"/>
        </w:rPr>
      </w:pPr>
      <w:r w:rsidRPr="0013534B">
        <w:rPr>
          <w:rFonts w:ascii="Arial" w:hAnsi="Arial" w:cs="Arial"/>
        </w:rPr>
        <w:t>v.</w:t>
      </w:r>
      <w:r w:rsidRPr="0013534B">
        <w:rPr>
          <w:rFonts w:ascii="Arial" w:hAnsi="Arial" w:cs="Arial"/>
        </w:rPr>
        <w:tab/>
      </w:r>
      <w:r w:rsidRPr="0013534B">
        <w:rPr>
          <w:rFonts w:ascii="Arial" w:hAnsi="Arial" w:cs="Arial"/>
        </w:rPr>
        <w:tab/>
      </w:r>
      <w:r w:rsidR="0013534B">
        <w:rPr>
          <w:rFonts w:ascii="Arial" w:hAnsi="Arial" w:cs="Arial"/>
        </w:rPr>
        <w:tab/>
      </w:r>
      <w:r w:rsidRPr="0013534B">
        <w:rPr>
          <w:rFonts w:ascii="Arial" w:hAnsi="Arial" w:cs="Arial"/>
        </w:rPr>
        <w:t xml:space="preserve">CR No. </w:t>
      </w:r>
      <w:r w:rsidR="00067618" w:rsidRPr="0013534B">
        <w:rPr>
          <w:rFonts w:ascii="Arial" w:hAnsi="Arial" w:cs="Arial"/>
        </w:rPr>
        <w:t>##-#### MIS</w:t>
      </w:r>
    </w:p>
    <w:p w14:paraId="0D152B71" w14:textId="77777777" w:rsidR="00B67C45" w:rsidRPr="0013534B" w:rsidRDefault="00B67C45">
      <w:pPr>
        <w:rPr>
          <w:rFonts w:ascii="Arial" w:hAnsi="Arial" w:cs="Arial"/>
        </w:rPr>
      </w:pPr>
    </w:p>
    <w:p w14:paraId="0030516A" w14:textId="293ED136" w:rsidR="00B67C45" w:rsidRPr="0013534B" w:rsidRDefault="00067618">
      <w:pPr>
        <w:rPr>
          <w:rFonts w:ascii="Arial" w:hAnsi="Arial" w:cs="Arial"/>
        </w:rPr>
      </w:pPr>
      <w:r w:rsidRPr="0013534B">
        <w:rPr>
          <w:rFonts w:ascii="Arial" w:hAnsi="Arial" w:cs="Arial"/>
        </w:rPr>
        <w:t>(</w:t>
      </w:r>
      <w:r w:rsidR="0013534B" w:rsidRPr="0013534B">
        <w:rPr>
          <w:rFonts w:ascii="Arial" w:hAnsi="Arial" w:cs="Arial"/>
        </w:rPr>
        <w:t>DEFENDANT’S NAME</w:t>
      </w:r>
      <w:r w:rsidRPr="0013534B">
        <w:rPr>
          <w:rFonts w:ascii="Arial" w:hAnsi="Arial" w:cs="Arial"/>
        </w:rPr>
        <w:t>)</w:t>
      </w:r>
      <w:r w:rsidR="00B67C45" w:rsidRPr="0013534B">
        <w:rPr>
          <w:rFonts w:ascii="Arial" w:hAnsi="Arial" w:cs="Arial"/>
        </w:rPr>
        <w:t>,</w:t>
      </w:r>
    </w:p>
    <w:p w14:paraId="58B00E4C" w14:textId="77777777" w:rsidR="00B67C45" w:rsidRPr="0013534B" w:rsidRDefault="00B67C45">
      <w:pPr>
        <w:rPr>
          <w:rFonts w:ascii="Arial" w:hAnsi="Arial" w:cs="Arial"/>
        </w:rPr>
      </w:pPr>
    </w:p>
    <w:p w14:paraId="75215BB0" w14:textId="77777777" w:rsidR="00B67C45" w:rsidRPr="0013534B" w:rsidRDefault="00B67C45">
      <w:pPr>
        <w:ind w:firstLine="720"/>
        <w:rPr>
          <w:rFonts w:ascii="Arial" w:hAnsi="Arial" w:cs="Arial"/>
        </w:rPr>
      </w:pPr>
      <w:r w:rsidRPr="0013534B">
        <w:rPr>
          <w:rFonts w:ascii="Arial" w:hAnsi="Arial" w:cs="Arial"/>
        </w:rPr>
        <w:t>Defendant.</w:t>
      </w:r>
    </w:p>
    <w:p w14:paraId="1BC7749D" w14:textId="77777777" w:rsidR="00B67C45" w:rsidRPr="0024675E" w:rsidRDefault="00B67C45">
      <w:pPr>
        <w:rPr>
          <w:rFonts w:ascii="Arial" w:hAnsi="Arial" w:cs="Arial"/>
          <w:b/>
          <w:bCs/>
        </w:rPr>
      </w:pPr>
    </w:p>
    <w:p w14:paraId="4DD1604F" w14:textId="55BA9B46" w:rsidR="00B67C45" w:rsidRPr="0024675E" w:rsidRDefault="00B67C45">
      <w:pPr>
        <w:tabs>
          <w:tab w:val="center" w:pos="4680"/>
        </w:tabs>
        <w:rPr>
          <w:rFonts w:ascii="Arial" w:hAnsi="Arial" w:cs="Arial"/>
        </w:rPr>
      </w:pPr>
      <w:r w:rsidRPr="0024675E">
        <w:rPr>
          <w:rFonts w:ascii="Arial" w:hAnsi="Arial" w:cs="Arial"/>
          <w:b/>
          <w:bCs/>
        </w:rPr>
        <w:tab/>
      </w:r>
      <w:r w:rsidR="0013534B">
        <w:rPr>
          <w:rFonts w:ascii="Arial" w:hAnsi="Arial" w:cs="Arial"/>
          <w:b/>
          <w:bCs/>
        </w:rPr>
        <w:t xml:space="preserve">[PROPOSED] </w:t>
      </w:r>
      <w:r w:rsidRPr="0024675E">
        <w:rPr>
          <w:rFonts w:ascii="Arial" w:hAnsi="Arial" w:cs="Arial"/>
          <w:b/>
          <w:bCs/>
          <w:u w:val="single"/>
        </w:rPr>
        <w:t>ORDER CONTINUING TRIAL SETTING</w:t>
      </w:r>
    </w:p>
    <w:p w14:paraId="74689628" w14:textId="77777777" w:rsidR="00B67C45" w:rsidRPr="0024675E" w:rsidRDefault="00B67C45">
      <w:pPr>
        <w:rPr>
          <w:rFonts w:ascii="Arial" w:hAnsi="Arial" w:cs="Arial"/>
        </w:rPr>
      </w:pPr>
    </w:p>
    <w:p w14:paraId="32B0EF64" w14:textId="03E46EA7" w:rsidR="002B2CB9" w:rsidRDefault="0013534B" w:rsidP="007376CD">
      <w:pPr>
        <w:spacing w:line="480" w:lineRule="auto"/>
        <w:ind w:firstLine="720"/>
        <w:jc w:val="both"/>
        <w:rPr>
          <w:rFonts w:ascii="Arial" w:hAnsi="Arial" w:cs="Arial"/>
        </w:rPr>
      </w:pPr>
      <w:r w:rsidRPr="0024675E">
        <w:rPr>
          <w:rFonts w:ascii="Arial" w:hAnsi="Arial" w:cs="Arial"/>
        </w:rPr>
        <w:t xml:space="preserve">THIS MATTER </w:t>
      </w:r>
      <w:r w:rsidR="00B67C45" w:rsidRPr="0024675E">
        <w:rPr>
          <w:rFonts w:ascii="Arial" w:hAnsi="Arial" w:cs="Arial"/>
        </w:rPr>
        <w:t>is before the Court on Defendant</w:t>
      </w:r>
      <w:r w:rsidR="00A970AD">
        <w:rPr>
          <w:rFonts w:ascii="Arial" w:hAnsi="Arial" w:cs="Arial"/>
        </w:rPr>
        <w:t>’</w:t>
      </w:r>
      <w:r w:rsidR="00B67C45" w:rsidRPr="0024675E">
        <w:rPr>
          <w:rFonts w:ascii="Arial" w:hAnsi="Arial" w:cs="Arial"/>
        </w:rPr>
        <w:t xml:space="preserve">s </w:t>
      </w:r>
      <w:r w:rsidR="00067618" w:rsidRPr="0024675E">
        <w:rPr>
          <w:rFonts w:ascii="Arial" w:hAnsi="Arial" w:cs="Arial"/>
        </w:rPr>
        <w:t>[</w:t>
      </w:r>
      <w:r w:rsidR="00B67C45" w:rsidRPr="0024675E">
        <w:rPr>
          <w:rFonts w:ascii="Arial" w:hAnsi="Arial" w:cs="Arial"/>
        </w:rPr>
        <w:t>Unopposed</w:t>
      </w:r>
      <w:r w:rsidR="003A2DCA" w:rsidRPr="0024675E">
        <w:rPr>
          <w:rFonts w:ascii="Arial" w:hAnsi="Arial" w:cs="Arial"/>
        </w:rPr>
        <w:t>]</w:t>
      </w:r>
      <w:r w:rsidR="00B67C45" w:rsidRPr="0024675E">
        <w:rPr>
          <w:rFonts w:ascii="Arial" w:hAnsi="Arial" w:cs="Arial"/>
        </w:rPr>
        <w:t xml:space="preserve"> Motion to Continue Trial Setting</w:t>
      </w:r>
      <w:r w:rsidR="00391555">
        <w:rPr>
          <w:rFonts w:ascii="Arial" w:hAnsi="Arial" w:cs="Arial"/>
        </w:rPr>
        <w:t>. ECF No. #.</w:t>
      </w:r>
      <w:r>
        <w:rPr>
          <w:rFonts w:ascii="Arial" w:hAnsi="Arial" w:cs="Arial"/>
        </w:rPr>
        <w:t xml:space="preserve"> </w:t>
      </w:r>
      <w:r w:rsidR="00EC6B90">
        <w:rPr>
          <w:rFonts w:ascii="Arial" w:hAnsi="Arial" w:cs="Arial"/>
        </w:rPr>
        <w:t xml:space="preserve">[If </w:t>
      </w:r>
      <w:r w:rsidR="00A970AD">
        <w:rPr>
          <w:rFonts w:ascii="Arial" w:hAnsi="Arial" w:cs="Arial"/>
        </w:rPr>
        <w:t xml:space="preserve">opposed, the Government responded. ECF No. #.] </w:t>
      </w:r>
      <w:r w:rsidR="00EC6B90" w:rsidRPr="00506D67">
        <w:rPr>
          <w:rFonts w:ascii="Arial" w:hAnsi="Arial" w:cs="Arial"/>
        </w:rPr>
        <w:t xml:space="preserve">Having considered </w:t>
      </w:r>
      <w:r w:rsidR="00A970AD">
        <w:rPr>
          <w:rFonts w:ascii="Arial" w:hAnsi="Arial" w:cs="Arial"/>
        </w:rPr>
        <w:t>Defendant’s Motion [and lack of opposition]</w:t>
      </w:r>
      <w:r w:rsidR="00EC6B90" w:rsidRPr="00506D67">
        <w:rPr>
          <w:rFonts w:ascii="Arial" w:hAnsi="Arial" w:cs="Arial"/>
        </w:rPr>
        <w:t>,</w:t>
      </w:r>
      <w:r w:rsidR="00A970AD">
        <w:rPr>
          <w:rFonts w:ascii="Arial" w:hAnsi="Arial" w:cs="Arial"/>
        </w:rPr>
        <w:t xml:space="preserve"> </w:t>
      </w:r>
      <w:r w:rsidR="00EC6B90" w:rsidRPr="00506D67">
        <w:rPr>
          <w:rFonts w:ascii="Arial" w:hAnsi="Arial" w:cs="Arial"/>
        </w:rPr>
        <w:t xml:space="preserve">the record, and the relevant law, the Court will </w:t>
      </w:r>
      <w:r w:rsidR="00EC6B90">
        <w:rPr>
          <w:rFonts w:ascii="Arial" w:hAnsi="Arial" w:cs="Arial"/>
        </w:rPr>
        <w:t>GRANT the Motion.</w:t>
      </w:r>
      <w:r w:rsidR="007376CD">
        <w:rPr>
          <w:rFonts w:ascii="Arial" w:hAnsi="Arial" w:cs="Arial"/>
        </w:rPr>
        <w:t xml:space="preserve"> </w:t>
      </w:r>
      <w:r w:rsidR="005313C3">
        <w:rPr>
          <w:rFonts w:ascii="Arial" w:hAnsi="Arial" w:cs="Arial"/>
        </w:rPr>
        <w:t xml:space="preserve">The Court finds that Defendant’s Motion was filed </w:t>
      </w:r>
      <w:r w:rsidR="00B67C45" w:rsidRPr="0024675E">
        <w:rPr>
          <w:rFonts w:ascii="Arial" w:hAnsi="Arial" w:cs="Arial"/>
        </w:rPr>
        <w:t xml:space="preserve">in accordance with the provisions of 18 USC </w:t>
      </w:r>
      <w:r w:rsidR="0077518B" w:rsidRPr="0024675E">
        <w:rPr>
          <w:rFonts w:ascii="Arial" w:hAnsi="Arial" w:cs="Arial"/>
        </w:rPr>
        <w:t>§</w:t>
      </w:r>
      <w:r w:rsidR="00F03534">
        <w:rPr>
          <w:rFonts w:ascii="Arial" w:hAnsi="Arial" w:cs="Arial"/>
        </w:rPr>
        <w:t xml:space="preserve"> </w:t>
      </w:r>
      <w:r w:rsidR="00B67C45" w:rsidRPr="0024675E">
        <w:rPr>
          <w:rFonts w:ascii="Arial" w:hAnsi="Arial" w:cs="Arial"/>
        </w:rPr>
        <w:t>3161(h)(7)(</w:t>
      </w:r>
      <w:r w:rsidR="00F03534">
        <w:rPr>
          <w:rFonts w:ascii="Arial" w:hAnsi="Arial" w:cs="Arial"/>
        </w:rPr>
        <w:t>A</w:t>
      </w:r>
      <w:r w:rsidR="00B67C45" w:rsidRPr="0024675E">
        <w:rPr>
          <w:rFonts w:ascii="Arial" w:hAnsi="Arial" w:cs="Arial"/>
        </w:rPr>
        <w:t>)</w:t>
      </w:r>
      <w:r w:rsidR="005313C3">
        <w:rPr>
          <w:rFonts w:ascii="Arial" w:hAnsi="Arial" w:cs="Arial"/>
        </w:rPr>
        <w:t xml:space="preserve"> and that </w:t>
      </w:r>
      <w:r w:rsidR="00B67C45" w:rsidRPr="0024675E">
        <w:rPr>
          <w:rFonts w:ascii="Arial" w:hAnsi="Arial" w:cs="Arial"/>
        </w:rPr>
        <w:t xml:space="preserve">the ends of justice served by allowing this continuance </w:t>
      </w:r>
      <w:proofErr w:type="gramStart"/>
      <w:r w:rsidR="00B67C45" w:rsidRPr="0024675E">
        <w:rPr>
          <w:rFonts w:ascii="Arial" w:hAnsi="Arial" w:cs="Arial"/>
        </w:rPr>
        <w:t>outweigh</w:t>
      </w:r>
      <w:proofErr w:type="gramEnd"/>
      <w:r w:rsidR="00B67C45" w:rsidRPr="0024675E">
        <w:rPr>
          <w:rFonts w:ascii="Arial" w:hAnsi="Arial" w:cs="Arial"/>
        </w:rPr>
        <w:t xml:space="preserve"> the </w:t>
      </w:r>
      <w:r w:rsidR="00F03534">
        <w:rPr>
          <w:rFonts w:ascii="Arial" w:hAnsi="Arial" w:cs="Arial"/>
        </w:rPr>
        <w:t xml:space="preserve">best </w:t>
      </w:r>
      <w:r w:rsidR="00B67C45" w:rsidRPr="0024675E">
        <w:rPr>
          <w:rFonts w:ascii="Arial" w:hAnsi="Arial" w:cs="Arial"/>
        </w:rPr>
        <w:t>interest of the public and Defendant in a speedy trial</w:t>
      </w:r>
      <w:r w:rsidR="007376CD">
        <w:rPr>
          <w:rFonts w:ascii="Arial" w:hAnsi="Arial" w:cs="Arial"/>
        </w:rPr>
        <w:t>.</w:t>
      </w:r>
      <w:r w:rsidR="00B67C45" w:rsidRPr="0024675E">
        <w:rPr>
          <w:rFonts w:ascii="Arial" w:hAnsi="Arial" w:cs="Arial"/>
        </w:rPr>
        <w:t xml:space="preserve"> </w:t>
      </w:r>
    </w:p>
    <w:p w14:paraId="1A01CDE2" w14:textId="199B4751" w:rsidR="004B3C6B" w:rsidRDefault="00DC710F" w:rsidP="004B3C6B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67C45" w:rsidRPr="0024675E">
        <w:rPr>
          <w:rFonts w:ascii="Arial" w:hAnsi="Arial" w:cs="Arial"/>
        </w:rPr>
        <w:t xml:space="preserve">aving considered the </w:t>
      </w:r>
      <w:r w:rsidR="002B2CB9">
        <w:rPr>
          <w:rFonts w:ascii="Arial" w:hAnsi="Arial" w:cs="Arial"/>
        </w:rPr>
        <w:t>M</w:t>
      </w:r>
      <w:r w:rsidR="00B67C45" w:rsidRPr="0024675E">
        <w:rPr>
          <w:rFonts w:ascii="Arial" w:hAnsi="Arial" w:cs="Arial"/>
        </w:rPr>
        <w:t xml:space="preserve">otion and </w:t>
      </w:r>
      <w:r>
        <w:rPr>
          <w:rFonts w:ascii="Arial" w:hAnsi="Arial" w:cs="Arial"/>
        </w:rPr>
        <w:t>holding</w:t>
      </w:r>
      <w:r w:rsidR="00B67C45" w:rsidRPr="0024675E">
        <w:rPr>
          <w:rFonts w:ascii="Arial" w:hAnsi="Arial" w:cs="Arial"/>
        </w:rPr>
        <w:t xml:space="preserve"> a hearing to determine the appropriate length to continue the trial, and </w:t>
      </w:r>
      <w:proofErr w:type="gramStart"/>
      <w:r w:rsidR="00B67C45" w:rsidRPr="0024675E">
        <w:rPr>
          <w:rFonts w:ascii="Arial" w:hAnsi="Arial" w:cs="Arial"/>
        </w:rPr>
        <w:t>in light of</w:t>
      </w:r>
      <w:proofErr w:type="gramEnd"/>
      <w:r w:rsidR="00B67C45" w:rsidRPr="0024675E">
        <w:rPr>
          <w:rFonts w:ascii="Arial" w:hAnsi="Arial" w:cs="Arial"/>
        </w:rPr>
        <w:t xml:space="preserve"> the holding in </w:t>
      </w:r>
      <w:r w:rsidR="00B67C45" w:rsidRPr="00391555">
        <w:rPr>
          <w:rFonts w:ascii="Arial" w:hAnsi="Arial" w:cs="Arial"/>
          <w:i/>
          <w:iCs/>
        </w:rPr>
        <w:t>United States v. Toombs</w:t>
      </w:r>
      <w:r w:rsidR="00B67C45" w:rsidRPr="0024675E">
        <w:rPr>
          <w:rFonts w:ascii="Arial" w:hAnsi="Arial" w:cs="Arial"/>
        </w:rPr>
        <w:t xml:space="preserve">, 574 F.3d 1262 (2009), </w:t>
      </w:r>
      <w:r>
        <w:rPr>
          <w:rFonts w:ascii="Arial" w:hAnsi="Arial" w:cs="Arial"/>
        </w:rPr>
        <w:t xml:space="preserve">the Court </w:t>
      </w:r>
      <w:r w:rsidR="00B67C45" w:rsidRPr="0024675E">
        <w:rPr>
          <w:rFonts w:ascii="Arial" w:hAnsi="Arial" w:cs="Arial"/>
        </w:rPr>
        <w:t xml:space="preserve">finds that Defendant has created a sufficient record to justify granting the </w:t>
      </w:r>
      <w:r w:rsidR="002B2CB9">
        <w:rPr>
          <w:rFonts w:ascii="Arial" w:hAnsi="Arial" w:cs="Arial"/>
        </w:rPr>
        <w:t>M</w:t>
      </w:r>
      <w:r w:rsidR="00B67C45" w:rsidRPr="0024675E">
        <w:rPr>
          <w:rFonts w:ascii="Arial" w:hAnsi="Arial" w:cs="Arial"/>
        </w:rPr>
        <w:t xml:space="preserve">otion to </w:t>
      </w:r>
      <w:r w:rsidR="002B2CB9">
        <w:rPr>
          <w:rFonts w:ascii="Arial" w:hAnsi="Arial" w:cs="Arial"/>
        </w:rPr>
        <w:t>C</w:t>
      </w:r>
      <w:r w:rsidR="00B67C45" w:rsidRPr="0024675E">
        <w:rPr>
          <w:rFonts w:ascii="Arial" w:hAnsi="Arial" w:cs="Arial"/>
        </w:rPr>
        <w:t xml:space="preserve">ontinue. </w:t>
      </w:r>
      <w:r>
        <w:rPr>
          <w:rFonts w:ascii="Arial" w:hAnsi="Arial" w:cs="Arial"/>
          <w:i/>
          <w:iCs/>
        </w:rPr>
        <w:t xml:space="preserve">See id. </w:t>
      </w:r>
      <w:r w:rsidR="00B67C45" w:rsidRPr="0024675E">
        <w:rPr>
          <w:rFonts w:ascii="Arial" w:hAnsi="Arial" w:cs="Arial"/>
        </w:rPr>
        <w:t xml:space="preserve">at 1271 (requiring that the record on a motion to continue </w:t>
      </w:r>
      <w:r>
        <w:rPr>
          <w:rFonts w:ascii="Arial" w:hAnsi="Arial" w:cs="Arial"/>
        </w:rPr>
        <w:t>“</w:t>
      </w:r>
      <w:r w:rsidR="00B67C45" w:rsidRPr="00AA11F0">
        <w:rPr>
          <w:rFonts w:ascii="Arial" w:hAnsi="Arial" w:cs="Arial"/>
        </w:rPr>
        <w:t>contain an explanation of why the mere occurrence of the event identified by the party as necessitating the continuance results in the need for additional time</w:t>
      </w:r>
      <w:r>
        <w:rPr>
          <w:rFonts w:ascii="Arial" w:hAnsi="Arial" w:cs="Arial"/>
        </w:rPr>
        <w:t>.”</w:t>
      </w:r>
      <w:r w:rsidR="00B67C45" w:rsidRPr="0024675E">
        <w:rPr>
          <w:rFonts w:ascii="Arial" w:hAnsi="Arial" w:cs="Arial"/>
        </w:rPr>
        <w:t>).</w:t>
      </w:r>
      <w:r w:rsidR="004B3C6B">
        <w:rPr>
          <w:rFonts w:ascii="Arial" w:hAnsi="Arial" w:cs="Arial"/>
        </w:rPr>
        <w:t xml:space="preserve"> </w:t>
      </w:r>
      <w:r w:rsidR="00067618" w:rsidRPr="0024675E">
        <w:rPr>
          <w:rFonts w:ascii="Arial" w:hAnsi="Arial" w:cs="Arial"/>
        </w:rPr>
        <w:t>[Specify the number motions to continue that have been filed in the underlying case and specify the facts and circumstances giving rise to a continuance of</w:t>
      </w:r>
      <w:r w:rsidR="004B3C6B">
        <w:rPr>
          <w:rFonts w:ascii="Arial" w:hAnsi="Arial" w:cs="Arial"/>
        </w:rPr>
        <w:t xml:space="preserve"> this</w:t>
      </w:r>
      <w:r w:rsidR="00067618" w:rsidRPr="0024675E">
        <w:rPr>
          <w:rFonts w:ascii="Arial" w:hAnsi="Arial" w:cs="Arial"/>
        </w:rPr>
        <w:t xml:space="preserve"> trial setting</w:t>
      </w:r>
      <w:r w:rsidR="00A22FA5">
        <w:rPr>
          <w:rFonts w:ascii="Arial" w:hAnsi="Arial" w:cs="Arial"/>
        </w:rPr>
        <w:t>.]</w:t>
      </w:r>
      <w:r w:rsidR="00067618" w:rsidRPr="0024675E">
        <w:rPr>
          <w:rFonts w:ascii="Arial" w:hAnsi="Arial" w:cs="Arial"/>
        </w:rPr>
        <w:t xml:space="preserve"> </w:t>
      </w:r>
      <w:r w:rsidR="00B67C45" w:rsidRPr="0024675E">
        <w:rPr>
          <w:rFonts w:ascii="Arial" w:hAnsi="Arial" w:cs="Arial"/>
        </w:rPr>
        <w:tab/>
      </w:r>
    </w:p>
    <w:p w14:paraId="5E403D72" w14:textId="48BB28AE" w:rsidR="00B67C45" w:rsidRPr="0024675E" w:rsidRDefault="00AA0315" w:rsidP="00A970AD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[</w:t>
      </w:r>
      <w:r w:rsidR="00B67C45" w:rsidRPr="00AA0315">
        <w:rPr>
          <w:rFonts w:ascii="Arial" w:hAnsi="Arial" w:cs="Arial"/>
          <w:b/>
          <w:bCs/>
        </w:rPr>
        <w:t xml:space="preserve">IT IS </w:t>
      </w:r>
      <w:r w:rsidR="006A4DDC" w:rsidRPr="00AA0315">
        <w:rPr>
          <w:rFonts w:ascii="Arial" w:hAnsi="Arial" w:cs="Arial"/>
          <w:b/>
          <w:bCs/>
        </w:rPr>
        <w:t>THEREFORE</w:t>
      </w:r>
      <w:r w:rsidR="00B67C45" w:rsidRPr="00AA0315">
        <w:rPr>
          <w:rFonts w:ascii="Arial" w:hAnsi="Arial" w:cs="Arial"/>
          <w:b/>
          <w:bCs/>
        </w:rPr>
        <w:t xml:space="preserve"> ORDERED</w:t>
      </w:r>
      <w:r w:rsidR="00B67C45" w:rsidRPr="00AA0315">
        <w:rPr>
          <w:rFonts w:ascii="Arial" w:hAnsi="Arial" w:cs="Arial"/>
        </w:rPr>
        <w:t xml:space="preserve"> that Defendant</w:t>
      </w:r>
      <w:r w:rsidR="00A22FA5" w:rsidRPr="00AA0315">
        <w:rPr>
          <w:rFonts w:ascii="Arial" w:hAnsi="Arial" w:cs="Arial"/>
        </w:rPr>
        <w:t>’</w:t>
      </w:r>
      <w:r w:rsidR="00B67C45" w:rsidRPr="00AA0315">
        <w:rPr>
          <w:rFonts w:ascii="Arial" w:hAnsi="Arial" w:cs="Arial"/>
        </w:rPr>
        <w:t xml:space="preserve">s </w:t>
      </w:r>
      <w:r w:rsidR="003A2DCA" w:rsidRPr="00AA0315">
        <w:rPr>
          <w:rFonts w:ascii="Arial" w:hAnsi="Arial" w:cs="Arial"/>
        </w:rPr>
        <w:t>unopposed</w:t>
      </w:r>
      <w:r w:rsidR="007863EB" w:rsidRPr="00AA0315">
        <w:rPr>
          <w:rFonts w:ascii="Arial" w:hAnsi="Arial" w:cs="Arial"/>
        </w:rPr>
        <w:t xml:space="preserve"> </w:t>
      </w:r>
      <w:r w:rsidR="00B67C45" w:rsidRPr="00AA0315">
        <w:rPr>
          <w:rFonts w:ascii="Arial" w:hAnsi="Arial" w:cs="Arial"/>
        </w:rPr>
        <w:t xml:space="preserve">Motion </w:t>
      </w:r>
      <w:r w:rsidR="006A4DDC" w:rsidRPr="00AA0315">
        <w:rPr>
          <w:rFonts w:ascii="Arial" w:hAnsi="Arial" w:cs="Arial"/>
        </w:rPr>
        <w:t>is GRANTED. Th</w:t>
      </w:r>
      <w:r w:rsidR="00B67C45" w:rsidRPr="00AA0315">
        <w:rPr>
          <w:rFonts w:ascii="Arial" w:hAnsi="Arial" w:cs="Arial"/>
        </w:rPr>
        <w:t xml:space="preserve">e motions deadline and </w:t>
      </w:r>
      <w:r w:rsidR="00364D2C" w:rsidRPr="00AA0315">
        <w:rPr>
          <w:rFonts w:ascii="Arial" w:hAnsi="Arial" w:cs="Arial"/>
        </w:rPr>
        <w:t xml:space="preserve">trial setting </w:t>
      </w:r>
      <w:proofErr w:type="gramStart"/>
      <w:r w:rsidR="00364D2C" w:rsidRPr="00AA0315">
        <w:rPr>
          <w:rFonts w:ascii="Arial" w:hAnsi="Arial" w:cs="Arial"/>
        </w:rPr>
        <w:t>is</w:t>
      </w:r>
      <w:proofErr w:type="gramEnd"/>
      <w:r w:rsidR="00364D2C" w:rsidRPr="00AA0315">
        <w:rPr>
          <w:rFonts w:ascii="Arial" w:hAnsi="Arial" w:cs="Arial"/>
        </w:rPr>
        <w:t xml:space="preserve"> continued for </w:t>
      </w:r>
      <w:r w:rsidR="0077518B" w:rsidRPr="00AA0315">
        <w:rPr>
          <w:rFonts w:ascii="Arial" w:hAnsi="Arial" w:cs="Arial"/>
        </w:rPr>
        <w:t>__________</w:t>
      </w:r>
      <w:r w:rsidR="00B67C45" w:rsidRPr="00AA0315">
        <w:rPr>
          <w:rFonts w:ascii="Arial" w:hAnsi="Arial" w:cs="Arial"/>
        </w:rPr>
        <w:t>days</w:t>
      </w:r>
      <w:r w:rsidR="006A4DDC" w:rsidRPr="00AA0315">
        <w:rPr>
          <w:rFonts w:ascii="Arial" w:hAnsi="Arial" w:cs="Arial"/>
        </w:rPr>
        <w:t>.</w:t>
      </w:r>
      <w:r>
        <w:rPr>
          <w:rFonts w:ascii="Arial" w:hAnsi="Arial" w:cs="Arial"/>
        </w:rPr>
        <w:t>]</w:t>
      </w:r>
    </w:p>
    <w:p w14:paraId="282CB8E1" w14:textId="59CED74F" w:rsidR="00B67C45" w:rsidRPr="0024675E" w:rsidRDefault="00B67C45" w:rsidP="00A970AD">
      <w:pPr>
        <w:spacing w:line="480" w:lineRule="auto"/>
        <w:ind w:firstLine="720"/>
        <w:jc w:val="both"/>
        <w:rPr>
          <w:rFonts w:ascii="Arial" w:hAnsi="Arial" w:cs="Arial"/>
        </w:rPr>
      </w:pPr>
      <w:r w:rsidRPr="00DD778A">
        <w:rPr>
          <w:rFonts w:ascii="Arial" w:hAnsi="Arial" w:cs="Arial"/>
          <w:b/>
          <w:bCs/>
        </w:rPr>
        <w:t xml:space="preserve">IT IS </w:t>
      </w:r>
      <w:r w:rsidR="00682DA6">
        <w:rPr>
          <w:rFonts w:ascii="Arial" w:hAnsi="Arial" w:cs="Arial"/>
          <w:b/>
          <w:bCs/>
        </w:rPr>
        <w:t>THEREFORE</w:t>
      </w:r>
      <w:r w:rsidRPr="00DD778A">
        <w:rPr>
          <w:rFonts w:ascii="Arial" w:hAnsi="Arial" w:cs="Arial"/>
          <w:b/>
          <w:bCs/>
        </w:rPr>
        <w:t xml:space="preserve"> ORDERED</w:t>
      </w:r>
      <w:r w:rsidRPr="0024675E">
        <w:rPr>
          <w:rFonts w:ascii="Arial" w:hAnsi="Arial" w:cs="Arial"/>
        </w:rPr>
        <w:t xml:space="preserve"> that Defendant</w:t>
      </w:r>
      <w:r w:rsidR="00DD778A">
        <w:rPr>
          <w:rFonts w:ascii="Arial" w:hAnsi="Arial" w:cs="Arial"/>
        </w:rPr>
        <w:t>’</w:t>
      </w:r>
      <w:r w:rsidRPr="0024675E">
        <w:rPr>
          <w:rFonts w:ascii="Arial" w:hAnsi="Arial" w:cs="Arial"/>
        </w:rPr>
        <w:t xml:space="preserve">s Motion </w:t>
      </w:r>
      <w:r w:rsidR="00DD778A">
        <w:rPr>
          <w:rFonts w:ascii="Arial" w:hAnsi="Arial" w:cs="Arial"/>
        </w:rPr>
        <w:t>to Continue Trial Se</w:t>
      </w:r>
      <w:r w:rsidR="00F869A2">
        <w:rPr>
          <w:rFonts w:ascii="Arial" w:hAnsi="Arial" w:cs="Arial"/>
        </w:rPr>
        <w:t xml:space="preserve">tting </w:t>
      </w:r>
      <w:r w:rsidR="00682DA6">
        <w:rPr>
          <w:rFonts w:ascii="Arial" w:hAnsi="Arial" w:cs="Arial"/>
        </w:rPr>
        <w:t xml:space="preserve">is </w:t>
      </w:r>
      <w:r w:rsidR="00682DA6" w:rsidRPr="00682DA6">
        <w:rPr>
          <w:rFonts w:ascii="Arial" w:hAnsi="Arial" w:cs="Arial"/>
          <w:b/>
          <w:bCs/>
        </w:rPr>
        <w:t>GRANTED</w:t>
      </w:r>
      <w:r w:rsidR="00682DA6">
        <w:rPr>
          <w:rFonts w:ascii="Arial" w:hAnsi="Arial" w:cs="Arial"/>
        </w:rPr>
        <w:t xml:space="preserve">. The trial is hereby continued </w:t>
      </w:r>
      <w:r w:rsidR="00F869A2">
        <w:rPr>
          <w:rFonts w:ascii="Arial" w:hAnsi="Arial" w:cs="Arial"/>
        </w:rPr>
        <w:t xml:space="preserve">until </w:t>
      </w:r>
      <w:r w:rsidR="00DD778A" w:rsidRPr="00F869A2">
        <w:rPr>
          <w:rFonts w:ascii="Arial" w:hAnsi="Arial" w:cs="Arial"/>
        </w:rPr>
        <w:t>[DATE]</w:t>
      </w:r>
      <w:r w:rsidR="00682DA6">
        <w:rPr>
          <w:rFonts w:ascii="Arial" w:hAnsi="Arial" w:cs="Arial"/>
        </w:rPr>
        <w:t>. P</w:t>
      </w:r>
      <w:r w:rsidRPr="0024675E">
        <w:rPr>
          <w:rFonts w:ascii="Arial" w:hAnsi="Arial" w:cs="Arial"/>
        </w:rPr>
        <w:t>ursuant to 18 U.S.C.</w:t>
      </w:r>
      <w:r w:rsidR="00682DA6">
        <w:rPr>
          <w:rFonts w:ascii="Arial" w:hAnsi="Arial" w:cs="Arial"/>
        </w:rPr>
        <w:t xml:space="preserve"> § </w:t>
      </w:r>
      <w:r w:rsidRPr="0024675E">
        <w:rPr>
          <w:rFonts w:ascii="Arial" w:hAnsi="Arial" w:cs="Arial"/>
        </w:rPr>
        <w:t>3161(h)(7)(A), the delay resulting from the continuance shall be excluded for purposes of the Speedy Trial Act.</w:t>
      </w:r>
    </w:p>
    <w:p w14:paraId="1E8A9E2C" w14:textId="77777777" w:rsidR="00DC710F" w:rsidRPr="00487059" w:rsidRDefault="00DC710F" w:rsidP="00DC710F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IT IS SO ORDERED.</w:t>
      </w:r>
    </w:p>
    <w:p w14:paraId="46E2AEFD" w14:textId="168507C4" w:rsidR="00DC710F" w:rsidRPr="001E369A" w:rsidRDefault="00DC710F" w:rsidP="00DC710F"/>
    <w:p w14:paraId="015FF1D0" w14:textId="77777777" w:rsidR="00DC710F" w:rsidRPr="00C63B3B" w:rsidRDefault="00DC710F" w:rsidP="000546B0">
      <w:pPr>
        <w:spacing w:line="312" w:lineRule="auto"/>
        <w:ind w:left="4320" w:firstLine="720"/>
        <w:rPr>
          <w:rFonts w:ascii="Arial" w:hAnsi="Arial" w:cs="Arial"/>
          <w:color w:val="FFFFFF" w:themeColor="background1"/>
          <w:u w:val="single" w:color="000000" w:themeColor="text1"/>
        </w:rPr>
      </w:pPr>
      <w:r>
        <w:rPr>
          <w:rFonts w:ascii="Arial" w:hAnsi="Arial" w:cs="Arial"/>
          <w:color w:val="FFFFFF" w:themeColor="background1"/>
          <w:u w:val="single" w:color="000000" w:themeColor="text1"/>
        </w:rPr>
        <w:t>………………………………………….</w:t>
      </w:r>
    </w:p>
    <w:p w14:paraId="58CC5A21" w14:textId="77777777" w:rsidR="00DC710F" w:rsidRPr="00C63B3B" w:rsidRDefault="00DC710F" w:rsidP="000546B0">
      <w:pPr>
        <w:ind w:left="4320" w:firstLine="720"/>
        <w:rPr>
          <w:rFonts w:ascii="Arial" w:hAnsi="Arial" w:cs="Arial"/>
          <w:b/>
          <w:bCs/>
        </w:rPr>
      </w:pPr>
      <w:r w:rsidRPr="00C63B3B">
        <w:rPr>
          <w:rFonts w:ascii="Arial" w:hAnsi="Arial" w:cs="Arial"/>
          <w:b/>
          <w:bCs/>
        </w:rPr>
        <w:t>MARGARET STRICKLAND</w:t>
      </w:r>
    </w:p>
    <w:p w14:paraId="32AA8C37" w14:textId="77777777" w:rsidR="00DC710F" w:rsidRPr="00E84A00" w:rsidRDefault="00DC710F" w:rsidP="000546B0">
      <w:pPr>
        <w:ind w:left="4320" w:firstLine="720"/>
        <w:rPr>
          <w:rFonts w:ascii="Arial" w:hAnsi="Arial" w:cs="Arial"/>
        </w:rPr>
      </w:pPr>
      <w:r w:rsidRPr="001E369A">
        <w:rPr>
          <w:rFonts w:ascii="Arial" w:hAnsi="Arial" w:cs="Arial"/>
        </w:rPr>
        <w:t>UNITED STATES DISTRICT JUDGE</w:t>
      </w:r>
    </w:p>
    <w:p w14:paraId="63B1C630" w14:textId="77777777" w:rsidR="00B67C45" w:rsidRPr="0024675E" w:rsidRDefault="00B67C45">
      <w:pPr>
        <w:rPr>
          <w:rFonts w:ascii="Arial" w:hAnsi="Arial" w:cs="Arial"/>
        </w:rPr>
      </w:pPr>
    </w:p>
    <w:sectPr w:rsidR="00B67C45" w:rsidRPr="0024675E" w:rsidSect="00F869A2">
      <w:footerReference w:type="default" r:id="rId6"/>
      <w:type w:val="continuous"/>
      <w:pgSz w:w="12240" w:h="15840"/>
      <w:pgMar w:top="1800" w:right="1440" w:bottom="1440" w:left="1440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01F0" w14:textId="77777777" w:rsidR="00B67C45" w:rsidRDefault="00B67C45" w:rsidP="00B67C45">
      <w:r>
        <w:separator/>
      </w:r>
    </w:p>
  </w:endnote>
  <w:endnote w:type="continuationSeparator" w:id="0">
    <w:p w14:paraId="28100F90" w14:textId="77777777" w:rsidR="00B67C45" w:rsidRDefault="00B67C45" w:rsidP="00B6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33070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D1E1F" w14:textId="00E99B31" w:rsidR="00B67C45" w:rsidRPr="00F869A2" w:rsidRDefault="00F869A2" w:rsidP="00F869A2">
        <w:pPr>
          <w:pStyle w:val="Footer"/>
          <w:jc w:val="center"/>
          <w:rPr>
            <w:rFonts w:ascii="Arial" w:hAnsi="Arial" w:cs="Arial"/>
          </w:rPr>
        </w:pPr>
        <w:r w:rsidRPr="00F869A2">
          <w:rPr>
            <w:rFonts w:ascii="Arial" w:hAnsi="Arial" w:cs="Arial"/>
          </w:rPr>
          <w:fldChar w:fldCharType="begin"/>
        </w:r>
        <w:r w:rsidRPr="00F869A2">
          <w:rPr>
            <w:rFonts w:ascii="Arial" w:hAnsi="Arial" w:cs="Arial"/>
          </w:rPr>
          <w:instrText xml:space="preserve"> PAGE   \* MERGEFORMAT </w:instrText>
        </w:r>
        <w:r w:rsidRPr="00F869A2">
          <w:rPr>
            <w:rFonts w:ascii="Arial" w:hAnsi="Arial" w:cs="Arial"/>
          </w:rPr>
          <w:fldChar w:fldCharType="separate"/>
        </w:r>
        <w:r w:rsidRPr="00F869A2">
          <w:rPr>
            <w:rFonts w:ascii="Arial" w:hAnsi="Arial" w:cs="Arial"/>
            <w:noProof/>
          </w:rPr>
          <w:t>2</w:t>
        </w:r>
        <w:r w:rsidRPr="00F869A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0890" w14:textId="77777777" w:rsidR="00B67C45" w:rsidRDefault="00B67C45" w:rsidP="00B67C45">
      <w:r>
        <w:separator/>
      </w:r>
    </w:p>
  </w:footnote>
  <w:footnote w:type="continuationSeparator" w:id="0">
    <w:p w14:paraId="19231251" w14:textId="77777777" w:rsidR="00B67C45" w:rsidRDefault="00B67C45" w:rsidP="00B6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45"/>
    <w:rsid w:val="000546B0"/>
    <w:rsid w:val="00067618"/>
    <w:rsid w:val="0013534B"/>
    <w:rsid w:val="002306FC"/>
    <w:rsid w:val="0024675E"/>
    <w:rsid w:val="002B2CB9"/>
    <w:rsid w:val="00364D2C"/>
    <w:rsid w:val="00391555"/>
    <w:rsid w:val="003A2DCA"/>
    <w:rsid w:val="004B3C6B"/>
    <w:rsid w:val="005313C3"/>
    <w:rsid w:val="00682DA6"/>
    <w:rsid w:val="006A4DDC"/>
    <w:rsid w:val="007376CD"/>
    <w:rsid w:val="0077518B"/>
    <w:rsid w:val="007863EB"/>
    <w:rsid w:val="00A22FA5"/>
    <w:rsid w:val="00A970AD"/>
    <w:rsid w:val="00AA0315"/>
    <w:rsid w:val="00AA11F0"/>
    <w:rsid w:val="00B67C45"/>
    <w:rsid w:val="00C36765"/>
    <w:rsid w:val="00CE4A36"/>
    <w:rsid w:val="00DC710F"/>
    <w:rsid w:val="00DD778A"/>
    <w:rsid w:val="00EC6B90"/>
    <w:rsid w:val="00F03534"/>
    <w:rsid w:val="00F44EF0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4B736"/>
  <w14:defaultImageDpi w14:val="0"/>
  <w15:docId w15:val="{33DD8BA6-E8AA-427F-94BE-3061E383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86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A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Chavez</dc:creator>
  <cp:lastModifiedBy>Reina Fostyk</cp:lastModifiedBy>
  <cp:revision>5</cp:revision>
  <dcterms:created xsi:type="dcterms:W3CDTF">2022-04-06T17:44:00Z</dcterms:created>
  <dcterms:modified xsi:type="dcterms:W3CDTF">2022-04-06T22:42:00Z</dcterms:modified>
</cp:coreProperties>
</file>